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2137" w14:textId="77777777" w:rsidR="00C65BCE" w:rsidRDefault="00000000">
      <w:pPr>
        <w:ind w:firstLine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УТВЕРЖДАЮ</w:t>
      </w:r>
    </w:p>
    <w:p w14:paraId="1B78FDBE" w14:textId="77777777" w:rsidR="00C65BCE" w:rsidRDefault="00000000">
      <w:pPr>
        <w:ind w:firstLine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 ТЭС УЭ</w:t>
      </w:r>
    </w:p>
    <w:p w14:paraId="0BAB35CC" w14:textId="77777777" w:rsidR="00C65BCE" w:rsidRDefault="00000000">
      <w:pPr>
        <w:ind w:firstLine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ОАО «Беларуськалий»</w:t>
      </w:r>
    </w:p>
    <w:p w14:paraId="423B896F" w14:textId="3E14E412" w:rsidR="00C65BCE" w:rsidRDefault="00000000">
      <w:pPr>
        <w:ind w:firstLine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</w:t>
      </w:r>
    </w:p>
    <w:p w14:paraId="01143541" w14:textId="77777777" w:rsidR="00C65BCE" w:rsidRDefault="00000000">
      <w:pPr>
        <w:ind w:firstLine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__________2026 год</w:t>
      </w:r>
    </w:p>
    <w:p w14:paraId="7F4BAE7D" w14:textId="77777777" w:rsidR="00C65BCE" w:rsidRDefault="00C65BCE">
      <w:pPr>
        <w:ind w:firstLine="284"/>
        <w:jc w:val="both"/>
        <w:rPr>
          <w:b/>
          <w:sz w:val="28"/>
          <w:szCs w:val="28"/>
        </w:rPr>
      </w:pPr>
    </w:p>
    <w:p w14:paraId="1571F43D" w14:textId="77777777" w:rsidR="00C65BCE" w:rsidRDefault="00C65BCE">
      <w:pPr>
        <w:ind w:firstLine="284"/>
        <w:jc w:val="both"/>
        <w:rPr>
          <w:b/>
          <w:sz w:val="28"/>
          <w:szCs w:val="28"/>
        </w:rPr>
      </w:pPr>
    </w:p>
    <w:p w14:paraId="4FB38CB8" w14:textId="77777777" w:rsidR="00C65BCE" w:rsidRDefault="00C65BCE">
      <w:pPr>
        <w:jc w:val="both"/>
        <w:rPr>
          <w:b/>
          <w:sz w:val="28"/>
          <w:szCs w:val="28"/>
        </w:rPr>
      </w:pPr>
    </w:p>
    <w:p w14:paraId="362A5067" w14:textId="77777777" w:rsidR="00C65BC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14:paraId="105B45EE" w14:textId="77777777" w:rsidR="00C65BCE" w:rsidRDefault="00000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закупку услуг по ремонту турбоагрегата ст. №2 </w:t>
      </w:r>
    </w:p>
    <w:p w14:paraId="18966C04" w14:textId="77777777" w:rsidR="00C65BCE" w:rsidRDefault="00C65BCE">
      <w:pPr>
        <w:rPr>
          <w:b/>
          <w:sz w:val="28"/>
          <w:szCs w:val="28"/>
        </w:rPr>
      </w:pPr>
    </w:p>
    <w:p w14:paraId="5DBAA3E7" w14:textId="77777777" w:rsidR="00C65BCE" w:rsidRDefault="00C65BCE">
      <w:pPr>
        <w:rPr>
          <w:b/>
          <w:sz w:val="16"/>
          <w:szCs w:val="16"/>
        </w:rPr>
      </w:pPr>
    </w:p>
    <w:p w14:paraId="5C2EB593" w14:textId="77777777" w:rsidR="00C65BC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Цель проведения работ</w:t>
      </w:r>
    </w:p>
    <w:p w14:paraId="06F8AE62" w14:textId="77777777" w:rsidR="00C65BCE" w:rsidRDefault="00C65BCE">
      <w:pPr>
        <w:jc w:val="center"/>
        <w:rPr>
          <w:b/>
          <w:sz w:val="10"/>
          <w:szCs w:val="10"/>
        </w:rPr>
      </w:pPr>
    </w:p>
    <w:p w14:paraId="0D46A13F" w14:textId="77777777" w:rsidR="00C65BCE" w:rsidRDefault="00000000">
      <w:pPr>
        <w:pStyle w:val="aa"/>
        <w:ind w:left="0" w:right="-1" w:firstLine="708"/>
        <w:jc w:val="both"/>
        <w:rPr>
          <w:szCs w:val="28"/>
        </w:rPr>
      </w:pPr>
      <w:r>
        <w:rPr>
          <w:szCs w:val="28"/>
        </w:rPr>
        <w:t>Восстановление технического состояния оборудования турбоагрегата путем замены и ремонта изношенных деталей и узлов, устранение дефектов.</w:t>
      </w:r>
    </w:p>
    <w:p w14:paraId="69A4B7D7" w14:textId="77777777" w:rsidR="00C65BC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Наименование оборудования</w:t>
      </w:r>
    </w:p>
    <w:p w14:paraId="6F2D97A8" w14:textId="77777777" w:rsidR="00C65BCE" w:rsidRDefault="00C65BCE">
      <w:pPr>
        <w:jc w:val="center"/>
        <w:rPr>
          <w:b/>
          <w:sz w:val="10"/>
          <w:szCs w:val="10"/>
        </w:rPr>
      </w:pPr>
    </w:p>
    <w:tbl>
      <w:tblPr>
        <w:tblpPr w:leftFromText="180" w:rightFromText="180" w:vertAnchor="text" w:horzAnchor="margin" w:tblpX="-147" w:tblpY="102"/>
        <w:tblW w:w="9634" w:type="dxa"/>
        <w:tblLayout w:type="fixed"/>
        <w:tblLook w:val="04A0" w:firstRow="1" w:lastRow="0" w:firstColumn="1" w:lastColumn="0" w:noHBand="0" w:noVBand="1"/>
      </w:tblPr>
      <w:tblGrid>
        <w:gridCol w:w="5437"/>
        <w:gridCol w:w="4197"/>
      </w:tblGrid>
      <w:tr w:rsidR="00C65BCE" w14:paraId="7347B931" w14:textId="77777777">
        <w:trPr>
          <w:trHeight w:val="147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FFF18" w14:textId="77777777" w:rsidR="00C65BCE" w:rsidRDefault="00000000">
            <w:pPr>
              <w:rPr>
                <w:bCs/>
              </w:rPr>
            </w:pPr>
            <w:r>
              <w:rPr>
                <w:bCs/>
              </w:rPr>
              <w:t>Наименование оборудования (турбина)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0752" w14:textId="77777777" w:rsidR="00C65BCE" w:rsidRDefault="00000000">
            <w:pPr>
              <w:rPr>
                <w:bCs/>
              </w:rPr>
            </w:pPr>
            <w:r>
              <w:rPr>
                <w:bCs/>
              </w:rPr>
              <w:t>ПР-6-3,4/0,5/0,1-1</w:t>
            </w:r>
          </w:p>
        </w:tc>
      </w:tr>
      <w:tr w:rsidR="00C65BCE" w14:paraId="62BF7934" w14:textId="77777777">
        <w:trPr>
          <w:trHeight w:val="144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875ED" w14:textId="77777777" w:rsidR="00C65BCE" w:rsidRDefault="00000000">
            <w:pPr>
              <w:rPr>
                <w:bCs/>
              </w:rPr>
            </w:pPr>
            <w:r>
              <w:rPr>
                <w:bCs/>
              </w:rPr>
              <w:t>Завод изготовитель (турбина)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0D8F1" w14:textId="77777777" w:rsidR="00C65BCE" w:rsidRDefault="00000000">
            <w:pPr>
              <w:rPr>
                <w:bCs/>
              </w:rPr>
            </w:pPr>
            <w:r>
              <w:t>Калужский турбинный завод</w:t>
            </w:r>
          </w:p>
        </w:tc>
      </w:tr>
      <w:tr w:rsidR="00C65BCE" w14:paraId="5EF666E5" w14:textId="77777777">
        <w:trPr>
          <w:trHeight w:val="144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9B035" w14:textId="77777777" w:rsidR="00C65BCE" w:rsidRDefault="00000000">
            <w:pPr>
              <w:rPr>
                <w:bCs/>
              </w:rPr>
            </w:pPr>
            <w:r>
              <w:rPr>
                <w:bCs/>
              </w:rPr>
              <w:t>Инвентарный и заводской номер (турбина)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9C5CF" w14:textId="77777777" w:rsidR="00C65BCE" w:rsidRDefault="00000000">
            <w:r>
              <w:t>Инв.№ 186009, зав. № 8104</w:t>
            </w:r>
          </w:p>
        </w:tc>
      </w:tr>
      <w:tr w:rsidR="00C65BCE" w14:paraId="7665030E" w14:textId="77777777">
        <w:trPr>
          <w:trHeight w:val="55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65115" w14:textId="77777777" w:rsidR="00C65BCE" w:rsidRDefault="00000000">
            <w:pPr>
              <w:rPr>
                <w:bCs/>
              </w:rPr>
            </w:pPr>
            <w:r>
              <w:rPr>
                <w:bCs/>
              </w:rPr>
              <w:t>Год ввода в эксплуатацию</w:t>
            </w:r>
          </w:p>
        </w:tc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17011" w14:textId="77777777" w:rsidR="00C65BCE" w:rsidRDefault="00000000">
            <w:pPr>
              <w:rPr>
                <w:bCs/>
              </w:rPr>
            </w:pPr>
            <w:r>
              <w:rPr>
                <w:bCs/>
              </w:rPr>
              <w:t>2006 год</w:t>
            </w:r>
          </w:p>
        </w:tc>
      </w:tr>
    </w:tbl>
    <w:p w14:paraId="1C3329D9" w14:textId="77777777" w:rsidR="00C65BCE" w:rsidRDefault="00C65BCE">
      <w:pPr>
        <w:jc w:val="center"/>
        <w:rPr>
          <w:b/>
          <w:bCs/>
          <w:sz w:val="16"/>
          <w:szCs w:val="16"/>
        </w:rPr>
      </w:pPr>
    </w:p>
    <w:p w14:paraId="71D923C0" w14:textId="77777777" w:rsidR="00C65BC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Перечень работ</w:t>
      </w:r>
    </w:p>
    <w:p w14:paraId="323D6640" w14:textId="77777777" w:rsidR="00C65BCE" w:rsidRDefault="00C65BCE">
      <w:pPr>
        <w:rPr>
          <w:b/>
          <w:bCs/>
          <w:sz w:val="16"/>
          <w:szCs w:val="16"/>
          <w:lang w:val="en-US"/>
        </w:rPr>
      </w:pPr>
    </w:p>
    <w:tbl>
      <w:tblPr>
        <w:tblW w:w="9630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8"/>
        <w:gridCol w:w="3533"/>
        <w:gridCol w:w="1417"/>
        <w:gridCol w:w="1276"/>
        <w:gridCol w:w="2836"/>
      </w:tblGrid>
      <w:tr w:rsidR="00C65BCE" w14:paraId="363ED377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757F" w14:textId="77777777" w:rsidR="00C65BCE" w:rsidRDefault="00000000">
            <w:pPr>
              <w:pStyle w:val="TableParagraph"/>
              <w:jc w:val="center"/>
              <w:rPr>
                <w:spacing w:val="-4"/>
                <w:w w:val="120"/>
                <w:lang w:val="ru-RU"/>
              </w:rPr>
            </w:pPr>
            <w:r>
              <w:rPr>
                <w:spacing w:val="-4"/>
                <w:w w:val="120"/>
              </w:rPr>
              <w:t>№</w:t>
            </w:r>
          </w:p>
          <w:p w14:paraId="26107795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</w:rPr>
            </w:pPr>
            <w:r>
              <w:rPr>
                <w:spacing w:val="-4"/>
                <w:w w:val="120"/>
              </w:rPr>
              <w:t>п/п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85F13" w14:textId="77777777" w:rsidR="00C65BCE" w:rsidRDefault="00000000">
            <w:pPr>
              <w:pStyle w:val="TableParagraph"/>
              <w:ind w:left="137" w:right="344" w:firstLine="1"/>
              <w:jc w:val="center"/>
              <w:rPr>
                <w:b/>
                <w:spacing w:val="-2"/>
                <w:w w:val="105"/>
              </w:rPr>
            </w:pPr>
            <w:proofErr w:type="spellStart"/>
            <w:r>
              <w:rPr>
                <w:spacing w:val="-2"/>
                <w:w w:val="105"/>
              </w:rPr>
              <w:t>Виды</w:t>
            </w:r>
            <w:proofErr w:type="spellEnd"/>
            <w:r>
              <w:rPr>
                <w:spacing w:val="-5"/>
                <w:w w:val="105"/>
              </w:rPr>
              <w:t xml:space="preserve"> </w:t>
            </w:r>
            <w:proofErr w:type="spellStart"/>
            <w:r>
              <w:rPr>
                <w:spacing w:val="-2"/>
                <w:w w:val="105"/>
              </w:rPr>
              <w:t>выполняемых</w:t>
            </w:r>
            <w:proofErr w:type="spellEnd"/>
            <w:r>
              <w:rPr>
                <w:spacing w:val="10"/>
                <w:w w:val="105"/>
              </w:rPr>
              <w:t xml:space="preserve"> </w:t>
            </w:r>
            <w:proofErr w:type="spellStart"/>
            <w:r>
              <w:rPr>
                <w:spacing w:val="-2"/>
                <w:w w:val="105"/>
              </w:rPr>
              <w:t>работ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454D7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4"/>
                <w:w w:val="105"/>
              </w:rPr>
            </w:pPr>
            <w:proofErr w:type="spellStart"/>
            <w:r>
              <w:rPr>
                <w:spacing w:val="-4"/>
                <w:w w:val="105"/>
              </w:rPr>
              <w:t>Ед</w:t>
            </w:r>
            <w:proofErr w:type="spellEnd"/>
            <w:r>
              <w:rPr>
                <w:spacing w:val="-4"/>
                <w:w w:val="105"/>
              </w:rPr>
              <w:t xml:space="preserve">. </w:t>
            </w:r>
            <w:proofErr w:type="spellStart"/>
            <w:r>
              <w:rPr>
                <w:spacing w:val="-4"/>
                <w:w w:val="105"/>
              </w:rPr>
              <w:t>изм</w:t>
            </w:r>
            <w:proofErr w:type="spellEnd"/>
            <w:r>
              <w:rPr>
                <w:spacing w:val="-4"/>
                <w:w w:val="105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77607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spacing w:val="-4"/>
                <w:w w:val="105"/>
                <w:lang w:val="ru-RU"/>
              </w:rPr>
              <w:t xml:space="preserve">   </w:t>
            </w:r>
            <w:proofErr w:type="spellStart"/>
            <w:r>
              <w:rPr>
                <w:spacing w:val="-4"/>
                <w:w w:val="105"/>
              </w:rPr>
              <w:t>Ко</w:t>
            </w:r>
            <w:proofErr w:type="spellEnd"/>
            <w:r>
              <w:rPr>
                <w:spacing w:val="-4"/>
                <w:w w:val="105"/>
                <w:lang w:val="ru-RU"/>
              </w:rPr>
              <w:t>л-во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7ADAE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proofErr w:type="spellStart"/>
            <w:r>
              <w:rPr>
                <w:spacing w:val="-2"/>
                <w:w w:val="105"/>
              </w:rPr>
              <w:t>Примечание</w:t>
            </w:r>
            <w:proofErr w:type="spellEnd"/>
          </w:p>
        </w:tc>
      </w:tr>
      <w:tr w:rsidR="00C65BCE" w14:paraId="6544B082" w14:textId="77777777">
        <w:trPr>
          <w:trHeight w:val="170"/>
        </w:trPr>
        <w:tc>
          <w:tcPr>
            <w:tcW w:w="9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33B3F" w14:textId="77777777" w:rsidR="00C65BCE" w:rsidRDefault="00000000">
            <w:pPr>
              <w:pStyle w:val="TableParagraph"/>
              <w:rPr>
                <w:lang w:val="ru-RU"/>
              </w:rPr>
            </w:pPr>
            <w:r>
              <w:rPr>
                <w:b/>
                <w:spacing w:val="-2"/>
                <w:w w:val="105"/>
                <w:sz w:val="24"/>
                <w:szCs w:val="24"/>
                <w:lang w:val="ru-RU"/>
              </w:rPr>
              <w:t xml:space="preserve"> Ротор</w:t>
            </w:r>
          </w:p>
        </w:tc>
      </w:tr>
      <w:tr w:rsidR="00C65BCE" w14:paraId="7919F869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45627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 xml:space="preserve">1.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9D15C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регулирующей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A34B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24B2A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A58B5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венца</w:t>
            </w:r>
            <w:bookmarkStart w:id="0" w:name="_Hlk242348590"/>
            <w:bookmarkEnd w:id="0"/>
          </w:p>
        </w:tc>
      </w:tr>
      <w:tr w:rsidR="00C65BCE" w14:paraId="7032FF9B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BBA1E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 xml:space="preserve">2.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1957" w14:textId="77777777" w:rsidR="00C65BCE" w:rsidRDefault="00000000">
            <w:pPr>
              <w:pStyle w:val="TableParagraph"/>
              <w:ind w:left="113" w:right="346"/>
              <w:rPr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7-й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915F7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C8C34" w14:textId="77777777" w:rsidR="00C65BCE" w:rsidRDefault="00000000">
            <w:pPr>
              <w:pStyle w:val="TableParagraph"/>
              <w:ind w:right="277"/>
              <w:jc w:val="center"/>
              <w:rPr>
                <w:w w:val="106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BA12D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696E5B4D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C95B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3.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D9621" w14:textId="77777777" w:rsidR="00C65BCE" w:rsidRDefault="00000000">
            <w:pPr>
              <w:pStyle w:val="TableParagraph"/>
              <w:ind w:left="113" w:right="346"/>
              <w:rPr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8-й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54361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6E6CF" w14:textId="77777777" w:rsidR="00C65BCE" w:rsidRDefault="00000000">
            <w:pPr>
              <w:pStyle w:val="TableParagraph"/>
              <w:ind w:right="277"/>
              <w:jc w:val="center"/>
              <w:rPr>
                <w:w w:val="106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175BB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1C2E904F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1870B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 xml:space="preserve">4.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68451" w14:textId="77777777" w:rsidR="00C65BCE" w:rsidRDefault="00000000">
            <w:pPr>
              <w:pStyle w:val="TableParagraph"/>
              <w:ind w:left="113" w:right="346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9-й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F0AA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39069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7E023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60C81F13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2E843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5.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529B6" w14:textId="77777777" w:rsidR="00C65BCE" w:rsidRDefault="00000000">
            <w:pPr>
              <w:pStyle w:val="TableParagraph"/>
              <w:ind w:left="113" w:right="346"/>
              <w:rPr>
                <w:b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10-й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DD6A6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08C9A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B1CF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6F539A80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D03AD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6.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2F3A5" w14:textId="77777777" w:rsidR="00C65BCE" w:rsidRDefault="00000000">
            <w:pPr>
              <w:pStyle w:val="TableParagraph"/>
              <w:ind w:left="113" w:right="346"/>
              <w:rPr>
                <w:b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11-й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9B4B8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6BE07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4DB74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7D11BD4E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B0487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7.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9B2B1" w14:textId="77777777" w:rsidR="00C65BCE" w:rsidRDefault="00000000">
            <w:pPr>
              <w:pStyle w:val="TableParagraph"/>
              <w:ind w:left="113" w:right="346"/>
              <w:rPr>
                <w:b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бандажей 12-й ступени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90FAF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B8F2F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0B30D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3D35C175" w14:textId="77777777">
        <w:trPr>
          <w:trHeight w:val="10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85365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8.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41F7B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Механическая обработка бандажей (проточка) на станке.</w:t>
            </w:r>
          </w:p>
          <w:p w14:paraId="00F8B111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Разработка конструкторской документации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848F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w w:val="104"/>
                <w:lang w:val="ru-RU"/>
              </w:rPr>
              <w:t>венец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3424F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3A644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По разработанной конструкторской документации подрядчика.</w:t>
            </w:r>
          </w:p>
          <w:p w14:paraId="299E692E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351CD3FB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B84BD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9.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01B54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Шлифовка шеек №1,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54918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шейка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06EA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0401B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Допуск шероховатости 0,8.</w:t>
            </w:r>
          </w:p>
          <w:p w14:paraId="41584AD0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Эллипсность до 0,02мм,</w:t>
            </w:r>
          </w:p>
          <w:p w14:paraId="733AE2D4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конусность до 0,02мм.</w:t>
            </w:r>
          </w:p>
        </w:tc>
      </w:tr>
      <w:tr w:rsidR="00C65BCE" w14:paraId="3219128F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D0C7E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10.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4FC1D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Проточка, шлифовка упорного диска со стороны рабочих и установочных колодок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8C32C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сторона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43244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95F40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Допуск шероховатости – 0,4.</w:t>
            </w:r>
          </w:p>
          <w:p w14:paraId="13580088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Биение и конусность поверхностей после обработки – не более 0,02 мм.</w:t>
            </w:r>
          </w:p>
        </w:tc>
      </w:tr>
      <w:tr w:rsidR="00C65BCE" w14:paraId="7B246D86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9D7C9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11.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7F9B5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Наплавка дефектных шипов рабочих лопаток ступеней №№2-6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37DBA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B34C5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42821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33DD29FB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B17B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12.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782A4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Динамическая балансировка ротора на станке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BA7F0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ротор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6A4A3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E431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104AAB9D" w14:textId="77777777">
        <w:trPr>
          <w:trHeight w:val="170"/>
        </w:trPr>
        <w:tc>
          <w:tcPr>
            <w:tcW w:w="9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05787" w14:textId="77777777" w:rsidR="00C65BCE" w:rsidRDefault="00000000">
            <w:pPr>
              <w:pStyle w:val="TableParagraph"/>
              <w:ind w:left="113" w:right="346"/>
              <w:rPr>
                <w:b/>
                <w:bCs/>
                <w:spacing w:val="-2"/>
                <w:w w:val="105"/>
                <w:sz w:val="24"/>
                <w:szCs w:val="24"/>
                <w:lang w:val="ru-RU"/>
              </w:rPr>
            </w:pPr>
            <w:r>
              <w:rPr>
                <w:b/>
                <w:bCs/>
                <w:spacing w:val="-2"/>
                <w:w w:val="105"/>
                <w:sz w:val="24"/>
                <w:szCs w:val="24"/>
                <w:lang w:val="ru-RU"/>
              </w:rPr>
              <w:lastRenderedPageBreak/>
              <w:t>Подшипники (вкладыши №1, №2)</w:t>
            </w:r>
          </w:p>
        </w:tc>
      </w:tr>
      <w:tr w:rsidR="00C65BCE" w14:paraId="02D10C84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66A26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EB8D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proofErr w:type="spellStart"/>
            <w:r>
              <w:rPr>
                <w:spacing w:val="-2"/>
                <w:w w:val="105"/>
                <w:lang w:val="ru-RU"/>
              </w:rPr>
              <w:t>Перезаливка</w:t>
            </w:r>
            <w:proofErr w:type="spellEnd"/>
            <w:r>
              <w:rPr>
                <w:spacing w:val="-2"/>
                <w:w w:val="105"/>
                <w:lang w:val="ru-RU"/>
              </w:rPr>
              <w:t xml:space="preserve"> баббита вкладышей №1,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35F75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вкладыш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1E02D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DB91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Баббит Б-83</w:t>
            </w:r>
          </w:p>
        </w:tc>
      </w:tr>
      <w:tr w:rsidR="00C65BCE" w14:paraId="037484FC" w14:textId="77777777">
        <w:trPr>
          <w:trHeight w:val="17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9D854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2.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E715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 xml:space="preserve">Механическая обработка вкладышей после </w:t>
            </w:r>
            <w:proofErr w:type="spellStart"/>
            <w:r>
              <w:rPr>
                <w:spacing w:val="-2"/>
                <w:w w:val="105"/>
                <w:lang w:val="ru-RU"/>
              </w:rPr>
              <w:t>перезаливки</w:t>
            </w:r>
            <w:proofErr w:type="spellEnd"/>
            <w:r>
              <w:rPr>
                <w:spacing w:val="-2"/>
                <w:w w:val="105"/>
                <w:lang w:val="ru-RU"/>
              </w:rPr>
              <w:t>.</w:t>
            </w:r>
          </w:p>
          <w:p w14:paraId="4949F5EF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Разработка конструкторской документации</w:t>
            </w:r>
          </w:p>
          <w:p w14:paraId="356C9B7B" w14:textId="77777777" w:rsidR="00C65BCE" w:rsidRDefault="00C65BCE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</w:p>
          <w:p w14:paraId="2295865E" w14:textId="77777777" w:rsidR="00C65BCE" w:rsidRDefault="00C65BCE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07EF7" w14:textId="77777777" w:rsidR="00C65BCE" w:rsidRDefault="00C65BCE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BA1F" w14:textId="77777777" w:rsidR="00C65BCE" w:rsidRDefault="00C65BCE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822C9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По чертежу завода-изготовителя</w:t>
            </w:r>
          </w:p>
          <w:p w14:paraId="624B45AB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с учетом диаметров шеек</w:t>
            </w:r>
          </w:p>
          <w:p w14:paraId="7CBCAA5A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после шлифовки</w:t>
            </w:r>
          </w:p>
          <w:p w14:paraId="6CE03AD9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(подшипник №2 – задний).</w:t>
            </w:r>
          </w:p>
          <w:p w14:paraId="713E9648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По разработанной конструкторской документации подрядчика.</w:t>
            </w:r>
          </w:p>
          <w:p w14:paraId="09184750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(подшипник №1 – передний).</w:t>
            </w:r>
          </w:p>
        </w:tc>
      </w:tr>
      <w:tr w:rsidR="00C65BCE" w14:paraId="617BCC2F" w14:textId="77777777">
        <w:trPr>
          <w:trHeight w:val="83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E5E83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3.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C8C73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 xml:space="preserve">Подгонка вкладышей подшипников №1,2 после </w:t>
            </w:r>
            <w:proofErr w:type="spellStart"/>
            <w:r>
              <w:rPr>
                <w:spacing w:val="-2"/>
                <w:w w:val="105"/>
                <w:lang w:val="ru-RU"/>
              </w:rPr>
              <w:t>перезаливки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4EED8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вкладыш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BB0DB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C99F9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093C00BE" w14:textId="77777777">
        <w:trPr>
          <w:trHeight w:val="299"/>
        </w:trPr>
        <w:tc>
          <w:tcPr>
            <w:tcW w:w="9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50209" w14:textId="77777777" w:rsidR="00C65BCE" w:rsidRDefault="0000000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pacing w:val="-2"/>
                <w:w w:val="105"/>
                <w:sz w:val="24"/>
                <w:szCs w:val="24"/>
                <w:lang w:val="ru-RU"/>
              </w:rPr>
              <w:t>Рабочие и установочные колодки</w:t>
            </w:r>
          </w:p>
        </w:tc>
      </w:tr>
      <w:tr w:rsidR="00C65BCE" w14:paraId="3A1F7852" w14:textId="77777777">
        <w:trPr>
          <w:trHeight w:val="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53AF5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3C337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рабочих колодок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D245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3913B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7817D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3289FD02" w14:textId="77777777">
        <w:trPr>
          <w:trHeight w:val="4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7A872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2.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60245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установочных колодок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1D746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C79D6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AE5AE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65BCE" w14:paraId="31DC544D" w14:textId="77777777">
        <w:trPr>
          <w:trHeight w:val="145"/>
        </w:trPr>
        <w:tc>
          <w:tcPr>
            <w:tcW w:w="9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036D" w14:textId="77777777" w:rsidR="00C65BCE" w:rsidRDefault="0000000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pacing w:val="-2"/>
                <w:w w:val="105"/>
                <w:sz w:val="24"/>
                <w:szCs w:val="24"/>
                <w:lang w:val="ru-RU"/>
              </w:rPr>
              <w:t>ЦВД</w:t>
            </w:r>
          </w:p>
        </w:tc>
      </w:tr>
      <w:tr w:rsidR="00C65BCE" w14:paraId="5458662A" w14:textId="77777777">
        <w:trPr>
          <w:trHeight w:val="4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AD06F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1.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B1096" w14:textId="77777777" w:rsidR="00C65BCE" w:rsidRDefault="00000000">
            <w:pPr>
              <w:pStyle w:val="TableParagraph"/>
              <w:ind w:left="113" w:right="346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Замена уплотнительных колец диафрагм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1174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1 комплект на цилиндр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24324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Образцы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6982A" w14:textId="77777777" w:rsidR="00C65BCE" w:rsidRDefault="00C65BCE">
            <w:pPr>
              <w:pStyle w:val="TableParagraph"/>
              <w:jc w:val="center"/>
              <w:rPr>
                <w:lang w:val="ru-RU"/>
              </w:rPr>
            </w:pPr>
          </w:p>
        </w:tc>
      </w:tr>
    </w:tbl>
    <w:p w14:paraId="5E542A1B" w14:textId="77777777" w:rsidR="00C65BCE" w:rsidRDefault="00C65BCE">
      <w:pPr>
        <w:jc w:val="center"/>
        <w:rPr>
          <w:b/>
          <w:bCs/>
        </w:rPr>
      </w:pPr>
    </w:p>
    <w:p w14:paraId="5DE02745" w14:textId="77777777" w:rsidR="00C65BC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Объем закупаемых деталей</w:t>
      </w:r>
    </w:p>
    <w:p w14:paraId="7B4F7D9F" w14:textId="77777777" w:rsidR="00C65BCE" w:rsidRDefault="00C65BCE">
      <w:pPr>
        <w:jc w:val="center"/>
        <w:rPr>
          <w:b/>
          <w:bCs/>
          <w:sz w:val="16"/>
          <w:szCs w:val="16"/>
        </w:rPr>
      </w:pPr>
    </w:p>
    <w:tbl>
      <w:tblPr>
        <w:tblW w:w="9630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8"/>
        <w:gridCol w:w="3674"/>
        <w:gridCol w:w="1276"/>
        <w:gridCol w:w="1276"/>
        <w:gridCol w:w="2836"/>
      </w:tblGrid>
      <w:tr w:rsidR="00C65BCE" w14:paraId="025D46EA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32AC2" w14:textId="77777777" w:rsidR="00C65BCE" w:rsidRDefault="00000000">
            <w:pPr>
              <w:pStyle w:val="TableParagraph"/>
              <w:jc w:val="center"/>
              <w:rPr>
                <w:spacing w:val="-4"/>
                <w:w w:val="120"/>
                <w:lang w:val="ru-RU"/>
              </w:rPr>
            </w:pPr>
            <w:r>
              <w:rPr>
                <w:spacing w:val="-4"/>
                <w:w w:val="120"/>
              </w:rPr>
              <w:t>№</w:t>
            </w:r>
          </w:p>
          <w:p w14:paraId="2FDC20D4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</w:rPr>
            </w:pPr>
            <w:r>
              <w:rPr>
                <w:spacing w:val="-4"/>
                <w:w w:val="120"/>
              </w:rPr>
              <w:t>п/п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44261" w14:textId="77777777" w:rsidR="00C65BCE" w:rsidRDefault="00000000">
            <w:pPr>
              <w:pStyle w:val="TableParagraph"/>
              <w:ind w:left="137" w:right="344" w:firstLine="1"/>
              <w:jc w:val="center"/>
              <w:rPr>
                <w:b/>
                <w:spacing w:val="-2"/>
                <w:w w:val="105"/>
                <w:lang w:val="ru-RU"/>
              </w:rPr>
            </w:pPr>
            <w:proofErr w:type="spellStart"/>
            <w:r>
              <w:rPr>
                <w:spacing w:val="-2"/>
                <w:w w:val="105"/>
                <w:lang w:val="ru-RU"/>
              </w:rPr>
              <w:t>Наименоване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34328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4"/>
                <w:w w:val="105"/>
              </w:rPr>
            </w:pPr>
            <w:proofErr w:type="spellStart"/>
            <w:r>
              <w:rPr>
                <w:spacing w:val="-4"/>
                <w:w w:val="105"/>
              </w:rPr>
              <w:t>Ед</w:t>
            </w:r>
            <w:proofErr w:type="spellEnd"/>
            <w:r>
              <w:rPr>
                <w:spacing w:val="-4"/>
                <w:w w:val="105"/>
              </w:rPr>
              <w:t xml:space="preserve">. </w:t>
            </w:r>
            <w:proofErr w:type="spellStart"/>
            <w:r>
              <w:rPr>
                <w:spacing w:val="-4"/>
                <w:w w:val="105"/>
                <w:sz w:val="20"/>
                <w:szCs w:val="20"/>
              </w:rPr>
              <w:t>изм</w:t>
            </w:r>
            <w:proofErr w:type="spellEnd"/>
            <w:r>
              <w:rPr>
                <w:spacing w:val="-4"/>
                <w:w w:val="105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406AE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spacing w:val="-4"/>
                <w:w w:val="105"/>
                <w:lang w:val="ru-RU"/>
              </w:rPr>
              <w:t xml:space="preserve">  </w:t>
            </w:r>
            <w:proofErr w:type="spellStart"/>
            <w:r>
              <w:rPr>
                <w:spacing w:val="-4"/>
                <w:w w:val="105"/>
              </w:rPr>
              <w:t>Ко</w:t>
            </w:r>
            <w:proofErr w:type="spellEnd"/>
            <w:r>
              <w:rPr>
                <w:spacing w:val="-4"/>
                <w:w w:val="105"/>
                <w:lang w:val="ru-RU"/>
              </w:rPr>
              <w:t>л-во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14769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proofErr w:type="spellStart"/>
            <w:r>
              <w:rPr>
                <w:spacing w:val="-2"/>
                <w:w w:val="105"/>
              </w:rPr>
              <w:t>Примечание</w:t>
            </w:r>
            <w:proofErr w:type="spellEnd"/>
          </w:p>
        </w:tc>
      </w:tr>
      <w:tr w:rsidR="00C65BCE" w14:paraId="206BB1A7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62239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CCCA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Бандажи регулирующей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10F7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39452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DEE4C" w14:textId="77777777" w:rsidR="00C65BCE" w:rsidRDefault="00000000">
            <w:pPr>
              <w:pStyle w:val="TableParagraph"/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 xml:space="preserve">2 венца. </w:t>
            </w:r>
            <w:r>
              <w:rPr>
                <w:spacing w:val="-2"/>
                <w:w w:val="105"/>
                <w:lang w:val="ru-RU"/>
              </w:rPr>
              <w:t>Образцы.</w:t>
            </w:r>
          </w:p>
        </w:tc>
      </w:tr>
      <w:tr w:rsidR="00C65BCE" w14:paraId="2CF1FAC5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B178D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2.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36BCB" w14:textId="77777777" w:rsidR="00C65BCE" w:rsidRDefault="00000000">
            <w:pPr>
              <w:pStyle w:val="TableParagraph"/>
              <w:ind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 xml:space="preserve">  Бандажи 7-й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B0FFC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0E3BB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D44B7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  <w:tr w:rsidR="00C65BCE" w14:paraId="71F07B1F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E2CAF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3.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51C9A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Бандажи 8-й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7106A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DB5DB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7C6E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  <w:tr w:rsidR="00C65BCE" w14:paraId="48ACB96B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05B6F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4.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07EE0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Бандажи 9-й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03123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9FCC7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3623D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  <w:tr w:rsidR="00C65BCE" w14:paraId="2EBAE81E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21012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5.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F3FFB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Бандажи 10-й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57EE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7ED78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E14A5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  <w:tr w:rsidR="00C65BCE" w14:paraId="55F83C73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78922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6.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4CD12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Бандажи 11-й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BFEB6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7576C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192C3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  <w:tr w:rsidR="00C65BCE" w14:paraId="47CC2386" w14:textId="77777777">
        <w:trPr>
          <w:trHeight w:val="1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3DA20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7.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3C900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Бандажи 12-й ступени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2FADE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ступень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EBF7C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D1A9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  <w:tr w:rsidR="00C65BCE" w14:paraId="1697BB77" w14:textId="77777777">
        <w:trPr>
          <w:trHeight w:val="3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BB16E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8.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2BC6E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Установочные колодки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77FE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F0F50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B20D7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Черт. №188С550</w:t>
            </w:r>
          </w:p>
        </w:tc>
      </w:tr>
      <w:tr w:rsidR="00C65BCE" w14:paraId="7B431C3C" w14:textId="77777777">
        <w:trPr>
          <w:trHeight w:val="4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F7229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9.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B75FF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 xml:space="preserve">Рабочие колодки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A8F13" w14:textId="77777777" w:rsidR="00C65BCE" w:rsidRDefault="00000000">
            <w:pPr>
              <w:pStyle w:val="TableParagraph"/>
              <w:ind w:left="127" w:right="93"/>
              <w:jc w:val="center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CB21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w w:val="104"/>
                <w:lang w:val="ru-RU"/>
              </w:rPr>
              <w:t xml:space="preserve">  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9B4F" w14:textId="77777777" w:rsidR="00C65BCE" w:rsidRDefault="0000000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Черт. №188С549</w:t>
            </w:r>
          </w:p>
        </w:tc>
      </w:tr>
      <w:tr w:rsidR="00C65BCE" w14:paraId="4963F7F2" w14:textId="77777777">
        <w:trPr>
          <w:trHeight w:val="3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F116C" w14:textId="77777777" w:rsidR="00C65BCE" w:rsidRDefault="00000000">
            <w:pPr>
              <w:pStyle w:val="TableParagraph"/>
              <w:jc w:val="center"/>
              <w:rPr>
                <w:spacing w:val="-5"/>
                <w:w w:val="105"/>
                <w:lang w:val="ru-RU"/>
              </w:rPr>
            </w:pPr>
            <w:r>
              <w:rPr>
                <w:spacing w:val="-5"/>
                <w:w w:val="105"/>
                <w:lang w:val="ru-RU"/>
              </w:rPr>
              <w:t>10.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C3E2A" w14:textId="77777777" w:rsidR="00C65BCE" w:rsidRDefault="00000000">
            <w:pPr>
              <w:pStyle w:val="TableParagraph"/>
              <w:ind w:left="113" w:right="344"/>
              <w:rPr>
                <w:spacing w:val="-2"/>
                <w:w w:val="105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 xml:space="preserve">Диафрагменные уплотнения с пружинами и пластинами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9BA9B" w14:textId="77777777" w:rsidR="00C65BCE" w:rsidRDefault="00000000">
            <w:pPr>
              <w:pStyle w:val="TableParagraph"/>
              <w:ind w:right="277"/>
              <w:jc w:val="center"/>
              <w:rPr>
                <w:w w:val="104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 xml:space="preserve"> 1 комплект на         цилиндр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8B4FC" w14:textId="77777777" w:rsidR="00C65BCE" w:rsidRDefault="00000000">
            <w:pPr>
              <w:pStyle w:val="TableParagraph"/>
              <w:jc w:val="center"/>
              <w:rPr>
                <w:color w:val="FF0000"/>
                <w:lang w:val="ru-RU"/>
              </w:rPr>
            </w:pPr>
            <w:r>
              <w:rPr>
                <w:spacing w:val="-2"/>
                <w:w w:val="105"/>
                <w:lang w:val="ru-RU"/>
              </w:rPr>
              <w:t>Образцы</w:t>
            </w:r>
          </w:p>
        </w:tc>
      </w:tr>
    </w:tbl>
    <w:p w14:paraId="1B2BD4EF" w14:textId="77777777" w:rsidR="00C65BCE" w:rsidRDefault="00C65BCE">
      <w:pPr>
        <w:rPr>
          <w:b/>
          <w:bCs/>
          <w:sz w:val="28"/>
          <w:szCs w:val="28"/>
        </w:rPr>
      </w:pPr>
    </w:p>
    <w:p w14:paraId="7B949C61" w14:textId="77777777" w:rsidR="00C65BC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Требования к исполнителю</w:t>
      </w:r>
    </w:p>
    <w:p w14:paraId="0F4020FD" w14:textId="77777777" w:rsidR="00C65BCE" w:rsidRDefault="00C65BCE">
      <w:pPr>
        <w:jc w:val="center"/>
        <w:rPr>
          <w:b/>
          <w:bCs/>
          <w:sz w:val="10"/>
          <w:szCs w:val="10"/>
        </w:rPr>
      </w:pPr>
    </w:p>
    <w:p w14:paraId="2A3E452E" w14:textId="77777777" w:rsidR="00C65BCE" w:rsidRDefault="00000000">
      <w:pPr>
        <w:pStyle w:val="20"/>
        <w:tabs>
          <w:tab w:val="left" w:pos="709"/>
        </w:tabs>
        <w:spacing w:after="0" w:line="240" w:lineRule="auto"/>
        <w:ind w:left="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5.1. Наличие квалифицированного персонала имеющего соответствующую квалификацию по профессиям специалиста (руководителя) и рабочего, прошедшего в установленном порядке обучение, стажировку, инструктаж и проверку знаний по вопросам охраны труда, промышленной и пожарной безопасности, </w:t>
      </w:r>
      <w:r>
        <w:rPr>
          <w:sz w:val="28"/>
          <w:szCs w:val="28"/>
        </w:rPr>
        <w:t>электробезопасности;</w:t>
      </w:r>
    </w:p>
    <w:p w14:paraId="31F0C330" w14:textId="77777777" w:rsidR="00C65BCE" w:rsidRDefault="00000000">
      <w:pPr>
        <w:pStyle w:val="20"/>
        <w:tabs>
          <w:tab w:val="left" w:pos="709"/>
        </w:tabs>
        <w:spacing w:after="0" w:line="24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5.2. Наличие </w:t>
      </w:r>
      <w:r>
        <w:rPr>
          <w:sz w:val="28"/>
          <w:szCs w:val="28"/>
        </w:rPr>
        <w:t>материалов и запасных частей для выполнения ремонтных работ. Материалы и запасные части должны иметь сертификат либо иной документ, подтверждающий качество изготовления (должны быть новые (невосстановленные));</w:t>
      </w:r>
    </w:p>
    <w:p w14:paraId="7C7CDB3B" w14:textId="77777777" w:rsidR="00C65BCE" w:rsidRDefault="00000000">
      <w:pPr>
        <w:pStyle w:val="20"/>
        <w:tabs>
          <w:tab w:val="left" w:pos="709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5.3. </w:t>
      </w:r>
      <w:r>
        <w:rPr>
          <w:sz w:val="28"/>
          <w:szCs w:val="28"/>
        </w:rPr>
        <w:t>Работы должны производиться с привлечением специалистов, имеющих опыт по ремонту турбины ПР-6-3,4/0,5/0,1-1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Опыт подтверждается отзывами получателей аналогичных услуг (работ) и перечнем заключенных договоров на аналогичные виды работ за последние 3 года.</w:t>
      </w:r>
    </w:p>
    <w:p w14:paraId="5CF35B9F" w14:textId="77777777" w:rsidR="00C65BCE" w:rsidRDefault="00000000">
      <w:pPr>
        <w:pStyle w:val="20"/>
        <w:tabs>
          <w:tab w:val="left" w:pos="709"/>
        </w:tabs>
        <w:spacing w:after="0" w:line="240" w:lineRule="auto"/>
        <w:ind w:left="0"/>
        <w:jc w:val="both"/>
        <w:rPr>
          <w:color w:val="000000"/>
          <w:sz w:val="16"/>
          <w:szCs w:val="16"/>
          <w:highlight w:val="yellow"/>
        </w:rPr>
      </w:pPr>
      <w:r>
        <w:rPr>
          <w:color w:val="000000"/>
          <w:sz w:val="28"/>
          <w:szCs w:val="28"/>
        </w:rPr>
        <w:tab/>
      </w:r>
    </w:p>
    <w:p w14:paraId="7F0EBFE5" w14:textId="77777777" w:rsidR="00C65BCE" w:rsidRDefault="00000000">
      <w:pPr>
        <w:pStyle w:val="20"/>
        <w:tabs>
          <w:tab w:val="left" w:pos="709"/>
        </w:tabs>
        <w:spacing w:after="0" w:line="240" w:lineRule="auto"/>
        <w:ind w:left="0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6. Гарантийные обязательства и срок выполнения работ</w:t>
      </w:r>
    </w:p>
    <w:p w14:paraId="73E4ABED" w14:textId="77777777" w:rsidR="00C65BCE" w:rsidRDefault="00C65BCE">
      <w:pPr>
        <w:pStyle w:val="20"/>
        <w:tabs>
          <w:tab w:val="left" w:pos="709"/>
        </w:tabs>
        <w:spacing w:after="0" w:line="240" w:lineRule="auto"/>
        <w:ind w:left="0"/>
        <w:jc w:val="center"/>
        <w:rPr>
          <w:b/>
          <w:bCs/>
          <w:color w:val="000000"/>
          <w:spacing w:val="-4"/>
          <w:sz w:val="10"/>
          <w:szCs w:val="10"/>
        </w:rPr>
      </w:pPr>
    </w:p>
    <w:p w14:paraId="26A48721" w14:textId="77777777" w:rsidR="00C65BCE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Исполнитель несет гарантийные обязательства на выполненные работы сроком не менее 12 месяцев от даты завершения работ. Датой завершения работ считается дата подписания акта выполненных работ;</w:t>
      </w:r>
    </w:p>
    <w:p w14:paraId="10E0C359" w14:textId="77777777" w:rsidR="00C65BCE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 Срок выполнения работ: ноябрь-декабрь 2026 года.</w:t>
      </w:r>
    </w:p>
    <w:p w14:paraId="19B2F651" w14:textId="77777777" w:rsidR="00C65BCE" w:rsidRDefault="00C65BCE">
      <w:pPr>
        <w:ind w:firstLine="708"/>
        <w:jc w:val="both"/>
        <w:rPr>
          <w:color w:val="000000"/>
          <w:sz w:val="28"/>
          <w:szCs w:val="28"/>
        </w:rPr>
      </w:pPr>
    </w:p>
    <w:p w14:paraId="01A031C2" w14:textId="77777777" w:rsidR="00C65BCE" w:rsidRDefault="00000000">
      <w:pPr>
        <w:pStyle w:val="a4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rFonts w:cs="Arial"/>
          <w:b/>
          <w:bCs/>
          <w:iCs/>
          <w:sz w:val="28"/>
          <w:szCs w:val="28"/>
        </w:rPr>
        <w:t xml:space="preserve">7. </w:t>
      </w:r>
      <w:r>
        <w:rPr>
          <w:b/>
          <w:bCs/>
          <w:color w:val="000000"/>
          <w:sz w:val="28"/>
          <w:szCs w:val="28"/>
        </w:rPr>
        <w:t>Организация работ. Оформление результатов работ</w:t>
      </w:r>
    </w:p>
    <w:p w14:paraId="79A19905" w14:textId="77777777" w:rsidR="00C65BCE" w:rsidRDefault="00C65BCE">
      <w:pPr>
        <w:pStyle w:val="a4"/>
        <w:spacing w:after="0"/>
        <w:jc w:val="center"/>
        <w:rPr>
          <w:b/>
          <w:bCs/>
          <w:color w:val="000000"/>
          <w:sz w:val="10"/>
          <w:szCs w:val="10"/>
        </w:rPr>
      </w:pPr>
    </w:p>
    <w:p w14:paraId="477841D7" w14:textId="77777777" w:rsidR="00C65BCE" w:rsidRDefault="00000000">
      <w:pPr>
        <w:pStyle w:val="20"/>
        <w:spacing w:after="0" w:line="235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Работы должны производиться на площадке заказчика. При необходимости оборудование может быть вывезено в ремонт на производственные площадки подрядчика;</w:t>
      </w:r>
    </w:p>
    <w:p w14:paraId="6B829F35" w14:textId="77777777" w:rsidR="00C65BCE" w:rsidRDefault="00000000">
      <w:pPr>
        <w:pStyle w:val="aa"/>
        <w:tabs>
          <w:tab w:val="left" w:pos="1134"/>
        </w:tabs>
        <w:ind w:left="0"/>
        <w:jc w:val="both"/>
        <w:rPr>
          <w:szCs w:val="28"/>
        </w:rPr>
      </w:pPr>
      <w:r>
        <w:rPr>
          <w:szCs w:val="28"/>
        </w:rPr>
        <w:t xml:space="preserve">          7.2. Все расходные материалы и запасные части необходимые для проведения работ должны соответствовать требованиям </w:t>
      </w:r>
      <w:r>
        <w:rPr>
          <w:color w:val="000000"/>
          <w:szCs w:val="28"/>
        </w:rPr>
        <w:t xml:space="preserve">Технического регламента Таможенного союза 010/2011 «О безопасности машин и оборудования»;                            </w:t>
      </w:r>
      <w:r>
        <w:rPr>
          <w:rFonts w:ascii="Tahoma" w:hAnsi="Tahoma" w:cs="Tahoma"/>
          <w:color w:val="FF0000"/>
          <w:szCs w:val="48"/>
        </w:rPr>
        <w:t xml:space="preserve"> </w:t>
      </w:r>
      <w:r>
        <w:rPr>
          <w:szCs w:val="28"/>
        </w:rPr>
        <w:t xml:space="preserve">          </w:t>
      </w:r>
    </w:p>
    <w:p w14:paraId="0D22A6BF" w14:textId="77777777" w:rsidR="00C65BCE" w:rsidRDefault="00000000">
      <w:pPr>
        <w:pStyle w:val="aa"/>
        <w:tabs>
          <w:tab w:val="left" w:pos="1134"/>
        </w:tabs>
        <w:ind w:left="0"/>
        <w:jc w:val="both"/>
        <w:rPr>
          <w:color w:val="000000"/>
          <w:szCs w:val="28"/>
        </w:rPr>
      </w:pPr>
      <w:r>
        <w:rPr>
          <w:szCs w:val="28"/>
        </w:rPr>
        <w:t xml:space="preserve">          7.3. </w:t>
      </w:r>
      <w:r>
        <w:t xml:space="preserve">По результатам ремонта необходимо предоставить на бумажном носителе отчет с перечнем выполненных работ (дополнительно фотоотчет, информация по замененным материалам и запасным частям с указанием названия, каталожного номера, позиции). </w:t>
      </w:r>
    </w:p>
    <w:p w14:paraId="0563B5D9" w14:textId="77777777" w:rsidR="00C65BCE" w:rsidRDefault="00000000">
      <w:pPr>
        <w:pStyle w:val="aa"/>
        <w:tabs>
          <w:tab w:val="left" w:pos="1134"/>
        </w:tabs>
        <w:ind w:left="0"/>
        <w:jc w:val="both"/>
      </w:pPr>
      <w:r>
        <w:t xml:space="preserve">          </w:t>
      </w:r>
    </w:p>
    <w:p w14:paraId="5D43EBBF" w14:textId="77777777" w:rsidR="00C65BCE" w:rsidRDefault="00C65BCE">
      <w:pPr>
        <w:jc w:val="both"/>
        <w:rPr>
          <w:b/>
          <w:bCs/>
          <w:sz w:val="16"/>
          <w:szCs w:val="16"/>
        </w:rPr>
      </w:pPr>
    </w:p>
    <w:p w14:paraId="11B7D4C8" w14:textId="427E5969" w:rsidR="00C65BC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инженер ТЭС УЭ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46AC0B1" w14:textId="77777777" w:rsidR="00C65BC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ТЭС УЭ ОАО «Беларуськалий»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E6F1D72" w14:textId="77777777" w:rsidR="00C65BCE" w:rsidRDefault="00C65BCE">
      <w:pPr>
        <w:jc w:val="both"/>
        <w:rPr>
          <w:sz w:val="16"/>
          <w:szCs w:val="16"/>
        </w:rPr>
      </w:pPr>
    </w:p>
    <w:p w14:paraId="27C95B68" w14:textId="0438E6F1" w:rsidR="00C65BC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КТЦ ТЭС УЭ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2C47913" w14:textId="77777777" w:rsidR="00C65BC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ОАО «Беларуськалий»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665B500" w14:textId="77777777" w:rsidR="00C65BCE" w:rsidRDefault="00C65BCE">
      <w:pPr>
        <w:jc w:val="both"/>
        <w:rPr>
          <w:sz w:val="16"/>
          <w:szCs w:val="16"/>
        </w:rPr>
      </w:pPr>
    </w:p>
    <w:p w14:paraId="36DDBECE" w14:textId="16005E35" w:rsidR="00C65BC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ПТБ ТЭС УЭ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3EDBDC6" w14:textId="77777777" w:rsidR="00C65BCE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ОАО «Беларуськалий»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2964613" w14:textId="77777777" w:rsidR="00C65BCE" w:rsidRDefault="00C65BCE">
      <w:pPr>
        <w:jc w:val="both"/>
        <w:rPr>
          <w:sz w:val="16"/>
          <w:szCs w:val="16"/>
        </w:rPr>
      </w:pPr>
    </w:p>
    <w:p w14:paraId="5A0B052B" w14:textId="77777777" w:rsidR="00C65BCE" w:rsidRDefault="00C65BCE">
      <w:pPr>
        <w:jc w:val="both"/>
        <w:rPr>
          <w:sz w:val="16"/>
          <w:szCs w:val="16"/>
        </w:rPr>
      </w:pPr>
    </w:p>
    <w:p w14:paraId="73D21A49" w14:textId="77777777" w:rsidR="00C65BCE" w:rsidRDefault="00C65BCE">
      <w:pPr>
        <w:jc w:val="both"/>
        <w:rPr>
          <w:sz w:val="16"/>
          <w:szCs w:val="16"/>
        </w:rPr>
      </w:pPr>
    </w:p>
    <w:p w14:paraId="5E47674A" w14:textId="77777777" w:rsidR="00C65BCE" w:rsidRDefault="00C65BCE">
      <w:pPr>
        <w:jc w:val="both"/>
        <w:rPr>
          <w:sz w:val="16"/>
          <w:szCs w:val="16"/>
        </w:rPr>
      </w:pPr>
    </w:p>
    <w:p w14:paraId="74527CFD" w14:textId="77777777" w:rsidR="00C65BCE" w:rsidRDefault="00C65BCE">
      <w:pPr>
        <w:jc w:val="both"/>
        <w:rPr>
          <w:sz w:val="16"/>
          <w:szCs w:val="16"/>
        </w:rPr>
      </w:pPr>
    </w:p>
    <w:p w14:paraId="1B91E076" w14:textId="77777777" w:rsidR="00C65BCE" w:rsidRDefault="00C65BCE">
      <w:pPr>
        <w:jc w:val="both"/>
        <w:rPr>
          <w:sz w:val="16"/>
          <w:szCs w:val="16"/>
        </w:rPr>
      </w:pPr>
    </w:p>
    <w:p w14:paraId="465CCDBB" w14:textId="77777777" w:rsidR="00C65BCE" w:rsidRDefault="00C65BCE">
      <w:pPr>
        <w:jc w:val="both"/>
        <w:rPr>
          <w:sz w:val="16"/>
          <w:szCs w:val="16"/>
        </w:rPr>
      </w:pPr>
    </w:p>
    <w:p w14:paraId="714D67FB" w14:textId="77777777" w:rsidR="00C65BCE" w:rsidRDefault="00C65BCE">
      <w:pPr>
        <w:jc w:val="both"/>
        <w:rPr>
          <w:sz w:val="16"/>
          <w:szCs w:val="16"/>
        </w:rPr>
      </w:pPr>
    </w:p>
    <w:p w14:paraId="419AFB59" w14:textId="77777777" w:rsidR="00C65BCE" w:rsidRDefault="00C65BCE">
      <w:pPr>
        <w:jc w:val="both"/>
        <w:rPr>
          <w:sz w:val="16"/>
          <w:szCs w:val="16"/>
        </w:rPr>
      </w:pPr>
    </w:p>
    <w:p w14:paraId="71A96636" w14:textId="77777777" w:rsidR="00C65BCE" w:rsidRDefault="00C65BCE">
      <w:pPr>
        <w:jc w:val="both"/>
        <w:rPr>
          <w:sz w:val="16"/>
          <w:szCs w:val="16"/>
        </w:rPr>
      </w:pPr>
    </w:p>
    <w:p w14:paraId="0AC32081" w14:textId="77777777" w:rsidR="00C65BCE" w:rsidRDefault="00C65BCE">
      <w:pPr>
        <w:jc w:val="both"/>
        <w:rPr>
          <w:sz w:val="16"/>
          <w:szCs w:val="16"/>
        </w:rPr>
      </w:pPr>
    </w:p>
    <w:p w14:paraId="7AC2A424" w14:textId="77777777" w:rsidR="00C65BCE" w:rsidRDefault="00C65BCE">
      <w:pPr>
        <w:jc w:val="both"/>
        <w:rPr>
          <w:sz w:val="16"/>
          <w:szCs w:val="16"/>
        </w:rPr>
      </w:pPr>
    </w:p>
    <w:p w14:paraId="181FEA86" w14:textId="77777777" w:rsidR="00C65BCE" w:rsidRDefault="00C65BCE">
      <w:pPr>
        <w:jc w:val="both"/>
        <w:rPr>
          <w:sz w:val="16"/>
          <w:szCs w:val="16"/>
        </w:rPr>
      </w:pPr>
    </w:p>
    <w:p w14:paraId="1B74CA75" w14:textId="77777777" w:rsidR="00C65BCE" w:rsidRDefault="00C65BCE">
      <w:pPr>
        <w:jc w:val="both"/>
        <w:rPr>
          <w:sz w:val="16"/>
          <w:szCs w:val="16"/>
        </w:rPr>
      </w:pPr>
    </w:p>
    <w:p w14:paraId="6A87B1AF" w14:textId="77777777" w:rsidR="00C65BCE" w:rsidRDefault="00C65BCE">
      <w:pPr>
        <w:jc w:val="both"/>
        <w:rPr>
          <w:sz w:val="16"/>
          <w:szCs w:val="16"/>
        </w:rPr>
      </w:pPr>
    </w:p>
    <w:p w14:paraId="72B875D7" w14:textId="77777777" w:rsidR="00C65BCE" w:rsidRDefault="00C65BCE">
      <w:pPr>
        <w:jc w:val="both"/>
        <w:rPr>
          <w:sz w:val="16"/>
          <w:szCs w:val="16"/>
        </w:rPr>
      </w:pPr>
    </w:p>
    <w:sectPr w:rsidR="00C65BCE">
      <w:pgSz w:w="11906" w:h="16838"/>
      <w:pgMar w:top="1134" w:right="707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BCE"/>
    <w:rsid w:val="009574EE"/>
    <w:rsid w:val="00C65BCE"/>
    <w:rsid w:val="00ED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3EC6"/>
  <w15:docId w15:val="{1ED7D8C5-5126-43B3-BD0B-7380C4EA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E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C84CD2"/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 с отступом 2 Знак"/>
    <w:link w:val="20"/>
    <w:uiPriority w:val="99"/>
    <w:qFormat/>
    <w:rsid w:val="00C84CD2"/>
    <w:rPr>
      <w:rFonts w:ascii="Times New Roman" w:eastAsia="Times New Roman" w:hAnsi="Times New Roman"/>
      <w:sz w:val="24"/>
      <w:szCs w:val="24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4">
    <w:name w:val="Body Text"/>
    <w:basedOn w:val="a"/>
    <w:link w:val="a3"/>
    <w:rsid w:val="00C84CD2"/>
    <w:pPr>
      <w:spacing w:after="120"/>
    </w:pPr>
  </w:style>
  <w:style w:type="paragraph" w:styleId="a6">
    <w:name w:val="List"/>
    <w:basedOn w:val="a4"/>
    <w:rPr>
      <w:rFonts w:cs="Noto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8">
    <w:name w:val="index heading"/>
    <w:basedOn w:val="a"/>
    <w:qFormat/>
    <w:pPr>
      <w:suppressLineNumbers/>
    </w:pPr>
    <w:rPr>
      <w:rFonts w:cs="Noto Sans"/>
    </w:rPr>
  </w:style>
  <w:style w:type="paragraph" w:styleId="20">
    <w:name w:val="Body Text Indent 2"/>
    <w:basedOn w:val="a"/>
    <w:link w:val="2"/>
    <w:uiPriority w:val="99"/>
    <w:unhideWhenUsed/>
    <w:qFormat/>
    <w:rsid w:val="00C84CD2"/>
    <w:pPr>
      <w:spacing w:after="120" w:line="480" w:lineRule="auto"/>
      <w:ind w:left="283"/>
    </w:pPr>
  </w:style>
  <w:style w:type="paragraph" w:styleId="a9">
    <w:name w:val="No Spacing"/>
    <w:uiPriority w:val="1"/>
    <w:qFormat/>
    <w:rsid w:val="00757384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qFormat/>
    <w:rsid w:val="00757384"/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List Paragraph"/>
    <w:basedOn w:val="a"/>
    <w:uiPriority w:val="1"/>
    <w:qFormat/>
    <w:rsid w:val="00BD77B5"/>
    <w:pPr>
      <w:spacing w:after="160" w:line="259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67D44"/>
    <w:pPr>
      <w:widowControl w:val="0"/>
    </w:pPr>
    <w:rPr>
      <w:sz w:val="22"/>
      <w:szCs w:val="22"/>
      <w:lang w:val="en-US" w:eastAsia="en-US"/>
    </w:rPr>
  </w:style>
  <w:style w:type="paragraph" w:customStyle="1" w:styleId="ab">
    <w:name w:val="Содержимое врезки"/>
    <w:basedOn w:val="a"/>
    <w:qFormat/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rsid w:val="009D2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67D44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DC88E-EE5C-4D79-AE8F-DCF5B2B2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3</Pages>
  <Words>726</Words>
  <Characters>4144</Characters>
  <Application>Microsoft Office Word</Application>
  <DocSecurity>0</DocSecurity>
  <Lines>34</Lines>
  <Paragraphs>9</Paragraphs>
  <ScaleCrop>false</ScaleCrop>
  <Company>JSC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dc:description/>
  <cp:lastModifiedBy>Лещевич Евгений Геннадьевич</cp:lastModifiedBy>
  <cp:revision>69</cp:revision>
  <cp:lastPrinted>2026-10-20T10:46:00Z</cp:lastPrinted>
  <dcterms:created xsi:type="dcterms:W3CDTF">2026-04-17T09:28:00Z</dcterms:created>
  <dcterms:modified xsi:type="dcterms:W3CDTF">2026-10-20T13:52:00Z</dcterms:modified>
  <dc:language>ru-RU</dc:language>
</cp:coreProperties>
</file>